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190A" w14:textId="77777777" w:rsidR="00316597" w:rsidRDefault="00316597">
      <w:pPr>
        <w:tabs>
          <w:tab w:val="left" w:pos="1701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Form No.1</w:t>
      </w:r>
      <w:r>
        <w:rPr>
          <w:rFonts w:ascii="Times New Roman" w:hAnsi="Times New Roman" w:hint="eastAsia"/>
        </w:rPr>
        <w:tab/>
        <w:t>Request for Borrowing Oil-spill Response</w:t>
      </w:r>
    </w:p>
    <w:p w14:paraId="321A9729" w14:textId="77777777" w:rsidR="00316597" w:rsidRDefault="00316597">
      <w:pPr>
        <w:tabs>
          <w:tab w:val="left" w:pos="1701"/>
        </w:tabs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  <w:t xml:space="preserve">Equipment (concerning </w:t>
      </w:r>
      <w:r>
        <w:rPr>
          <w:rFonts w:ascii="Times New Roman" w:hAnsi="Times New Roman"/>
        </w:rPr>
        <w:t>Paragraph</w:t>
      </w:r>
      <w:r>
        <w:rPr>
          <w:rFonts w:ascii="Times New Roman" w:hAnsi="Times New Roman" w:hint="eastAsia"/>
        </w:rPr>
        <w:t xml:space="preserve"> 1 of </w:t>
      </w:r>
      <w:r>
        <w:rPr>
          <w:rFonts w:ascii="Times New Roman" w:hAnsi="Times New Roman"/>
        </w:rPr>
        <w:t>Article</w:t>
      </w:r>
      <w:r>
        <w:rPr>
          <w:rFonts w:ascii="Times New Roman" w:hAnsi="Times New Roman" w:hint="eastAsia"/>
        </w:rPr>
        <w:t xml:space="preserve"> 4)</w:t>
      </w:r>
    </w:p>
    <w:p w14:paraId="4125C38E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60CBF93F" w14:textId="77777777" w:rsidR="00316597" w:rsidRDefault="00316597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Date : </w:t>
      </w:r>
    </w:p>
    <w:p w14:paraId="0C25DDDA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23BCA041" w14:textId="77777777" w:rsidR="00316597" w:rsidRDefault="00316597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To :</w:t>
      </w:r>
      <w:r>
        <w:rPr>
          <w:rFonts w:ascii="Times New Roman" w:hAnsi="Times New Roman" w:hint="eastAsia"/>
        </w:rPr>
        <w:tab/>
        <w:t>Chairman, Petroleum Association of Japan</w:t>
      </w:r>
    </w:p>
    <w:p w14:paraId="165CAFF6" w14:textId="77777777" w:rsidR="00316597" w:rsidRDefault="00316597">
      <w:pPr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Name of company making request :</w:t>
      </w:r>
    </w:p>
    <w:p w14:paraId="7CD73BBE" w14:textId="77777777" w:rsidR="00316597" w:rsidRDefault="00316597">
      <w:pPr>
        <w:tabs>
          <w:tab w:val="left" w:pos="7200"/>
        </w:tabs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 xml:space="preserve"> (seal)</w:t>
      </w:r>
    </w:p>
    <w:p w14:paraId="681BDDE2" w14:textId="77777777" w:rsidR="00316597" w:rsidRDefault="00316597">
      <w:pPr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Location :</w:t>
      </w:r>
    </w:p>
    <w:p w14:paraId="101C1CAB" w14:textId="77777777" w:rsidR="00316597" w:rsidRDefault="00316597">
      <w:pPr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Section in charge, Name of person</w:t>
      </w:r>
    </w:p>
    <w:p w14:paraId="21847F60" w14:textId="77777777" w:rsidR="00316597" w:rsidRDefault="00316597">
      <w:pPr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In charge :</w:t>
      </w:r>
    </w:p>
    <w:p w14:paraId="731742A4" w14:textId="77777777" w:rsidR="00316597" w:rsidRDefault="00316597">
      <w:pPr>
        <w:ind w:left="5446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Phone number, Facsimile number :</w:t>
      </w:r>
    </w:p>
    <w:p w14:paraId="5E647354" w14:textId="77777777" w:rsidR="00316597" w:rsidRDefault="00316597">
      <w:pPr>
        <w:spacing w:before="120" w:after="120"/>
        <w:jc w:val="center"/>
        <w:rPr>
          <w:rFonts w:ascii="Arial" w:eastAsia="ＭＳ Ｐゴシック" w:hAnsi="Arial" w:hint="eastAsia"/>
          <w:b/>
          <w:spacing w:val="14"/>
          <w:sz w:val="28"/>
        </w:rPr>
      </w:pPr>
      <w:r>
        <w:rPr>
          <w:rFonts w:ascii="Arial" w:eastAsia="ＭＳ Ｐゴシック" w:hAnsi="Arial" w:hint="eastAsia"/>
          <w:b/>
          <w:spacing w:val="14"/>
          <w:sz w:val="28"/>
        </w:rPr>
        <w:t>Request for Borrowing Oil-Spill Response Equipment</w:t>
      </w:r>
    </w:p>
    <w:p w14:paraId="4EA95121" w14:textId="77777777" w:rsidR="00316597" w:rsidRDefault="00316597">
      <w:pPr>
        <w:rPr>
          <w:rFonts w:ascii="Arial" w:eastAsia="ＭＳ ゴシック" w:hAnsi="Arial" w:hint="eastAsia"/>
        </w:rPr>
      </w:pPr>
      <w:r>
        <w:rPr>
          <w:rFonts w:ascii="Arial" w:eastAsia="ＭＳ ゴシック" w:hAnsi="Arial" w:hint="eastAsia"/>
        </w:rPr>
        <w:t>We are now involved in an oil-spill.  It is or may be impossible to prevent the spread of oil spill damage solely by means of the oil-spill response equipment owned by the parties concerned.  In order to prevent the spread of damage, we wish to borrow the oil-spill response equipment in the possession of PAJ and herewith request the conclusion of a contract for borrowing the equipment in accordance with the particulars as described below.</w:t>
      </w:r>
    </w:p>
    <w:p w14:paraId="509A433E" w14:textId="77777777" w:rsidR="00316597" w:rsidRDefault="00316597">
      <w:pPr>
        <w:rPr>
          <w:rFonts w:ascii="Times New Roman" w:hAnsi="Times New Roman" w:hint="eastAsia"/>
        </w:rPr>
      </w:pPr>
      <w:r>
        <w:rPr>
          <w:rFonts w:ascii="Arial" w:eastAsia="ＭＳ ゴシック" w:hAnsi="Arial" w:hint="eastAsia"/>
        </w:rPr>
        <w:t xml:space="preserve">We agreed that the terms and conditions of the </w:t>
      </w:r>
      <w:r>
        <w:rPr>
          <w:rFonts w:ascii="Arial" w:eastAsia="ＭＳ ゴシック" w:hAnsi="Arial"/>
        </w:rPr>
        <w:t>af</w:t>
      </w:r>
      <w:r>
        <w:rPr>
          <w:rFonts w:ascii="Arial" w:eastAsia="ＭＳ ゴシック" w:hAnsi="Arial" w:hint="eastAsia"/>
        </w:rPr>
        <w:t>o</w:t>
      </w:r>
      <w:r>
        <w:rPr>
          <w:rFonts w:ascii="Arial" w:eastAsia="ＭＳ ゴシック" w:hAnsi="Arial"/>
        </w:rPr>
        <w:t>re</w:t>
      </w:r>
      <w:r>
        <w:rPr>
          <w:rFonts w:ascii="Arial" w:eastAsia="ＭＳ ゴシック" w:hAnsi="Arial" w:hint="eastAsia"/>
        </w:rPr>
        <w:t>-said contract shall be as provided in the PAJ</w:t>
      </w:r>
      <w:r>
        <w:rPr>
          <w:rFonts w:ascii="Arial" w:eastAsia="ＭＳ ゴシック" w:hAnsi="Arial"/>
        </w:rPr>
        <w:t>’</w:t>
      </w:r>
      <w:r>
        <w:rPr>
          <w:rFonts w:ascii="Arial" w:eastAsia="ＭＳ ゴシック" w:hAnsi="Arial" w:hint="eastAsia"/>
        </w:rPr>
        <w:t>s Agreement for the lending of Oil-Spill Response Equipment.</w:t>
      </w:r>
    </w:p>
    <w:p w14:paraId="49127CB6" w14:textId="77777777" w:rsidR="00316597" w:rsidRDefault="00316597">
      <w:pPr>
        <w:rPr>
          <w:rFonts w:ascii="Times New Roman" w:hAnsi="Times New Roman" w:hint="eastAsia"/>
        </w:rPr>
      </w:pPr>
    </w:p>
    <w:p w14:paraId="65472E21" w14:textId="77777777" w:rsidR="00316597" w:rsidRDefault="00316597">
      <w:pPr>
        <w:numPr>
          <w:ilvl w:val="0"/>
          <w:numId w:val="1"/>
        </w:numPr>
        <w:rPr>
          <w:rFonts w:ascii="Arial" w:eastAsia="ＭＳ Ｐゴシック" w:hAnsi="Arial" w:hint="eastAsia"/>
          <w:b/>
          <w:spacing w:val="10"/>
          <w:sz w:val="22"/>
        </w:rPr>
      </w:pPr>
      <w:r>
        <w:rPr>
          <w:rFonts w:ascii="Arial" w:eastAsia="ＭＳ Ｐゴシック" w:hAnsi="Arial" w:hint="eastAsia"/>
          <w:b/>
          <w:spacing w:val="10"/>
          <w:sz w:val="22"/>
        </w:rPr>
        <w:t>Outline of oil spill</w:t>
      </w:r>
    </w:p>
    <w:p w14:paraId="76C183EC" w14:textId="77777777" w:rsidR="00316597" w:rsidRDefault="00316597">
      <w:pPr>
        <w:numPr>
          <w:ilvl w:val="0"/>
          <w:numId w:val="2"/>
        </w:num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Time and place of occurrence, source of oil spill and summary of damage.</w:t>
      </w:r>
    </w:p>
    <w:p w14:paraId="78EEF010" w14:textId="77777777" w:rsidR="00316597" w:rsidRDefault="00316597">
      <w:pPr>
        <w:numPr>
          <w:ilvl w:val="0"/>
          <w:numId w:val="2"/>
        </w:num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Relation of the company making this request to the oil spill incident</w:t>
      </w:r>
      <w:r>
        <w:rPr>
          <w:rFonts w:ascii="Times New Roman" w:hAnsi="Times New Roman"/>
        </w:rPr>
        <w:br/>
      </w:r>
      <w:r>
        <w:rPr>
          <w:rFonts w:ascii="Times New Roman" w:hAnsi="Times New Roman" w:hint="eastAsia"/>
        </w:rPr>
        <w:t>(Example : shipowner, shipper, etc.).</w:t>
      </w:r>
    </w:p>
    <w:p w14:paraId="017C956B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237CEA3D" w14:textId="77777777" w:rsidR="00316597" w:rsidRDefault="00316597">
      <w:pPr>
        <w:numPr>
          <w:ilvl w:val="0"/>
          <w:numId w:val="1"/>
        </w:numPr>
        <w:rPr>
          <w:rFonts w:ascii="Arial" w:eastAsia="ＭＳ Ｐゴシック" w:hAnsi="Arial" w:hint="eastAsia"/>
          <w:b/>
          <w:spacing w:val="10"/>
          <w:sz w:val="22"/>
        </w:rPr>
      </w:pPr>
      <w:r>
        <w:rPr>
          <w:rFonts w:ascii="Arial" w:eastAsia="ＭＳ Ｐゴシック" w:hAnsi="Arial" w:hint="eastAsia"/>
          <w:b/>
          <w:spacing w:val="10"/>
          <w:sz w:val="22"/>
        </w:rPr>
        <w:t>Item and quantity of the equipment to be borrowed.</w:t>
      </w:r>
    </w:p>
    <w:p w14:paraId="0A32DAC4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5BFF3D72" w14:textId="77777777" w:rsidR="00316597" w:rsidRDefault="00316597">
      <w:pPr>
        <w:numPr>
          <w:ilvl w:val="0"/>
          <w:numId w:val="1"/>
        </w:numPr>
        <w:rPr>
          <w:rFonts w:ascii="Arial" w:eastAsia="ＭＳ Ｐゴシック" w:hAnsi="Arial" w:hint="eastAsia"/>
          <w:b/>
          <w:spacing w:val="10"/>
          <w:sz w:val="22"/>
        </w:rPr>
      </w:pPr>
      <w:r>
        <w:rPr>
          <w:rFonts w:ascii="Arial" w:eastAsia="ＭＳ Ｐゴシック" w:hAnsi="Arial" w:hint="eastAsia"/>
          <w:b/>
          <w:spacing w:val="10"/>
          <w:sz w:val="22"/>
        </w:rPr>
        <w:t>Scheduled place and method of use of the equipment.</w:t>
      </w:r>
    </w:p>
    <w:p w14:paraId="69E5355C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193D0502" w14:textId="77777777" w:rsidR="00316597" w:rsidRDefault="00316597">
      <w:pPr>
        <w:numPr>
          <w:ilvl w:val="0"/>
          <w:numId w:val="1"/>
        </w:numPr>
        <w:rPr>
          <w:rFonts w:ascii="Arial" w:eastAsia="ＭＳ Ｐゴシック" w:hAnsi="Arial" w:hint="eastAsia"/>
          <w:b/>
          <w:spacing w:val="10"/>
          <w:sz w:val="22"/>
        </w:rPr>
      </w:pPr>
      <w:r>
        <w:rPr>
          <w:rFonts w:ascii="Arial" w:eastAsia="ＭＳ Ｐゴシック" w:hAnsi="Arial" w:hint="eastAsia"/>
          <w:b/>
          <w:spacing w:val="10"/>
          <w:sz w:val="22"/>
        </w:rPr>
        <w:t>Scheduled place for collecting the equipment.</w:t>
      </w:r>
    </w:p>
    <w:p w14:paraId="54F5D77F" w14:textId="77777777" w:rsidR="00316597" w:rsidRDefault="00316597">
      <w:pPr>
        <w:numPr>
          <w:ilvl w:val="0"/>
          <w:numId w:val="3"/>
        </w:num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Place and time</w:t>
      </w:r>
    </w:p>
    <w:p w14:paraId="7658FEB2" w14:textId="77777777" w:rsidR="00316597" w:rsidRDefault="00316597">
      <w:pPr>
        <w:numPr>
          <w:ilvl w:val="0"/>
          <w:numId w:val="3"/>
        </w:num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Name of </w:t>
      </w:r>
      <w:r>
        <w:rPr>
          <w:rFonts w:ascii="Times New Roman" w:hAnsi="Times New Roman"/>
        </w:rPr>
        <w:t>forwarder</w:t>
      </w:r>
    </w:p>
    <w:p w14:paraId="4F2FF184" w14:textId="77777777" w:rsidR="00316597" w:rsidRDefault="00316597">
      <w:pPr>
        <w:spacing w:line="240" w:lineRule="exact"/>
        <w:rPr>
          <w:rFonts w:ascii="Times New Roman" w:hAnsi="Times New Roman" w:hint="eastAsia"/>
        </w:rPr>
      </w:pPr>
    </w:p>
    <w:p w14:paraId="7D5142B8" w14:textId="77777777" w:rsidR="00316597" w:rsidRDefault="00316597">
      <w:pPr>
        <w:numPr>
          <w:ilvl w:val="0"/>
          <w:numId w:val="1"/>
        </w:numPr>
        <w:rPr>
          <w:rFonts w:ascii="Times New Roman" w:hAnsi="Times New Roman" w:hint="eastAsia"/>
        </w:rPr>
      </w:pPr>
      <w:r>
        <w:rPr>
          <w:rFonts w:ascii="Arial" w:eastAsia="ＭＳ Ｐゴシック" w:hAnsi="Arial" w:hint="eastAsia"/>
          <w:b/>
          <w:spacing w:val="10"/>
          <w:sz w:val="22"/>
        </w:rPr>
        <w:t>Conditions of Securities, Etc.</w:t>
      </w:r>
      <w:r>
        <w:rPr>
          <w:rFonts w:ascii="Arial" w:eastAsia="ＭＳ Ｐゴシック" w:hAnsi="Arial"/>
          <w:b/>
          <w:spacing w:val="10"/>
          <w:sz w:val="22"/>
        </w:rPr>
        <w:br/>
      </w:r>
      <w:r>
        <w:rPr>
          <w:rFonts w:ascii="Times New Roman" w:hAnsi="Times New Roman"/>
        </w:rPr>
        <w:t>(Example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 w:hint="eastAsia"/>
        </w:rPr>
        <w:t xml:space="preserve"> Whether having entered into P &amp; I </w:t>
      </w:r>
      <w:r>
        <w:rPr>
          <w:rFonts w:ascii="Times New Roman" w:hAnsi="Times New Roman"/>
        </w:rPr>
        <w:t>insurance</w:t>
      </w:r>
      <w:r>
        <w:rPr>
          <w:rFonts w:ascii="Times New Roman" w:hAnsi="Times New Roman" w:hint="eastAsia"/>
        </w:rPr>
        <w:t xml:space="preserve"> contract.)</w:t>
      </w:r>
    </w:p>
    <w:sectPr w:rsidR="00316597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3328" w14:textId="77777777" w:rsidR="00446100" w:rsidRDefault="00446100" w:rsidP="00446100">
      <w:r>
        <w:separator/>
      </w:r>
    </w:p>
  </w:endnote>
  <w:endnote w:type="continuationSeparator" w:id="0">
    <w:p w14:paraId="67AE4050" w14:textId="77777777" w:rsidR="00446100" w:rsidRDefault="00446100" w:rsidP="004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302E" w14:textId="77777777" w:rsidR="00446100" w:rsidRDefault="00446100" w:rsidP="00446100">
      <w:r>
        <w:separator/>
      </w:r>
    </w:p>
  </w:footnote>
  <w:footnote w:type="continuationSeparator" w:id="0">
    <w:p w14:paraId="436EF795" w14:textId="77777777" w:rsidR="00446100" w:rsidRDefault="00446100" w:rsidP="0044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6CC"/>
    <w:multiLevelType w:val="singleLevel"/>
    <w:tmpl w:val="049E99E2"/>
    <w:lvl w:ilvl="0">
      <w:start w:val="1"/>
      <w:numFmt w:val="decimal"/>
      <w:lvlText w:val="(%1)"/>
      <w:lvlJc w:val="left"/>
      <w:pPr>
        <w:tabs>
          <w:tab w:val="num" w:pos="644"/>
        </w:tabs>
        <w:ind w:left="425" w:hanging="141"/>
      </w:pPr>
      <w:rPr>
        <w:rFonts w:hint="eastAsia"/>
      </w:rPr>
    </w:lvl>
  </w:abstractNum>
  <w:abstractNum w:abstractNumId="1" w15:restartNumberingAfterBreak="0">
    <w:nsid w:val="3B4C1D04"/>
    <w:multiLevelType w:val="singleLevel"/>
    <w:tmpl w:val="049E99E2"/>
    <w:lvl w:ilvl="0">
      <w:start w:val="1"/>
      <w:numFmt w:val="decimal"/>
      <w:lvlText w:val="(%1)"/>
      <w:lvlJc w:val="left"/>
      <w:pPr>
        <w:tabs>
          <w:tab w:val="num" w:pos="644"/>
        </w:tabs>
        <w:ind w:left="425" w:hanging="141"/>
      </w:pPr>
      <w:rPr>
        <w:rFonts w:hint="eastAsia"/>
      </w:rPr>
    </w:lvl>
  </w:abstractNum>
  <w:abstractNum w:abstractNumId="2" w15:restartNumberingAfterBreak="0">
    <w:nsid w:val="662A31EA"/>
    <w:multiLevelType w:val="singleLevel"/>
    <w:tmpl w:val="A1E8EA30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2"/>
      </w:rPr>
    </w:lvl>
  </w:abstractNum>
  <w:num w:numId="1" w16cid:durableId="1334332722">
    <w:abstractNumId w:val="2"/>
  </w:num>
  <w:num w:numId="2" w16cid:durableId="954336699">
    <w:abstractNumId w:val="0"/>
  </w:num>
  <w:num w:numId="3" w16cid:durableId="24407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10"/>
    <w:rsid w:val="00316597"/>
    <w:rsid w:val="00446100"/>
    <w:rsid w:val="00872A10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A700D"/>
  <w15:chartTrackingRefBased/>
  <w15:docId w15:val="{59A805E5-DF14-4529-95C0-3AFFC34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10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46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1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1204</Characters>
  <Application>Microsoft Office Word</Application>
  <DocSecurity>0</DocSecurity>
  <Lines>38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貸出要請書書式（英文）</vt:lpstr>
      <vt:lpstr>貸出要請書書式（英文）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貸出要請書書式（英文）</dc:title>
  <dc:subject/>
  <dc:creator>石油連盟 伊久美 / R.Ikumi PAJ</dc:creator>
  <cp:keywords/>
  <dc:description/>
  <cp:lastModifiedBy>石油連盟 伊久美 / R.Ikumi PAJ</cp:lastModifiedBy>
  <cp:revision>2</cp:revision>
  <cp:lastPrinted>1998-01-27T08:23:00Z</cp:lastPrinted>
  <dcterms:created xsi:type="dcterms:W3CDTF">2025-10-29T00:49:00Z</dcterms:created>
  <dcterms:modified xsi:type="dcterms:W3CDTF">2025-10-29T00:49:00Z</dcterms:modified>
</cp:coreProperties>
</file>